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0F590" w14:textId="6D81415F" w:rsidR="00A82AF8" w:rsidRPr="00335F28" w:rsidRDefault="00A82AF8" w:rsidP="008E21A9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</w:p>
    <w:p w14:paraId="1069978B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DE75722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6F06908F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07263281" w14:textId="733A1805" w:rsidR="00A82AF8" w:rsidRPr="00F338E6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1C77B5">
        <w:rPr>
          <w:rFonts w:ascii="GHEA Grapalat" w:hAnsi="GHEA Grapalat"/>
          <w:bCs/>
          <w:color w:val="FF0000"/>
          <w:sz w:val="22"/>
          <w:szCs w:val="22"/>
          <w:lang w:val="hy-AM"/>
        </w:rPr>
        <w:t>ԷՋՕԸ</w:t>
      </w:r>
      <w:r w:rsidR="00FE0C9C">
        <w:rPr>
          <w:rFonts w:ascii="GHEA Grapalat" w:hAnsi="GHEA Grapalat"/>
          <w:bCs/>
          <w:color w:val="FF0000"/>
          <w:sz w:val="22"/>
          <w:szCs w:val="22"/>
          <w:lang w:val="af-ZA"/>
        </w:rPr>
        <w:t>-</w:t>
      </w:r>
      <w:r w:rsidR="00814F39" w:rsidRPr="001C77B5">
        <w:rPr>
          <w:rFonts w:ascii="GHEA Grapalat" w:hAnsi="GHEA Grapalat"/>
          <w:bCs/>
          <w:color w:val="FF0000"/>
          <w:sz w:val="22"/>
          <w:szCs w:val="22"/>
          <w:lang w:val="hy-AM"/>
        </w:rPr>
        <w:t>ԳՀԱՊ</w:t>
      </w:r>
      <w:r w:rsidR="00814F39" w:rsidRPr="001C77B5">
        <w:rPr>
          <w:rFonts w:ascii="GHEA Grapalat" w:hAnsi="GHEA Grapalat"/>
          <w:bCs/>
          <w:color w:val="FF0000"/>
          <w:sz w:val="22"/>
          <w:szCs w:val="22"/>
          <w:lang w:val="af-ZA"/>
        </w:rPr>
        <w:t>ՁԲ</w:t>
      </w:r>
      <w:r w:rsidR="00FE0C9C">
        <w:rPr>
          <w:rFonts w:ascii="GHEA Grapalat" w:hAnsi="GHEA Grapalat"/>
          <w:bCs/>
          <w:color w:val="FF0000"/>
          <w:sz w:val="22"/>
          <w:szCs w:val="22"/>
          <w:lang w:val="af-ZA"/>
        </w:rPr>
        <w:t>-</w:t>
      </w:r>
      <w:r w:rsidR="002816B8" w:rsidRPr="001C77B5">
        <w:rPr>
          <w:rFonts w:ascii="GHEA Grapalat" w:hAnsi="GHEA Grapalat"/>
          <w:bCs/>
          <w:color w:val="FF0000"/>
          <w:sz w:val="22"/>
          <w:szCs w:val="22"/>
          <w:lang w:val="af-ZA"/>
        </w:rPr>
        <w:t>202</w:t>
      </w:r>
      <w:r w:rsidR="001C77B5" w:rsidRPr="001C77B5">
        <w:rPr>
          <w:rFonts w:ascii="GHEA Grapalat" w:hAnsi="GHEA Grapalat"/>
          <w:bCs/>
          <w:color w:val="FF0000"/>
          <w:sz w:val="22"/>
          <w:szCs w:val="22"/>
          <w:lang w:val="af-ZA"/>
        </w:rPr>
        <w:t>6</w:t>
      </w:r>
      <w:r w:rsidR="00104017" w:rsidRPr="001C77B5">
        <w:rPr>
          <w:rFonts w:ascii="GHEA Grapalat" w:hAnsi="GHEA Grapalat"/>
          <w:bCs/>
          <w:color w:val="FF0000"/>
          <w:sz w:val="22"/>
          <w:szCs w:val="22"/>
          <w:lang w:val="af-ZA"/>
        </w:rPr>
        <w:t>/</w:t>
      </w:r>
      <w:r w:rsidR="00FE0C9C">
        <w:rPr>
          <w:rFonts w:ascii="GHEA Grapalat" w:hAnsi="GHEA Grapalat"/>
          <w:bCs/>
          <w:color w:val="FF0000"/>
          <w:sz w:val="22"/>
          <w:szCs w:val="22"/>
          <w:lang w:val="af-ZA"/>
        </w:rPr>
        <w:t>11</w:t>
      </w:r>
    </w:p>
    <w:p w14:paraId="5F6C3E8D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6A89032" w14:textId="2C0AE932" w:rsidR="00A82AF8" w:rsidRPr="00831146" w:rsidRDefault="008E21A9" w:rsidP="008E21A9">
      <w:pPr>
        <w:ind w:firstLine="709"/>
        <w:jc w:val="both"/>
        <w:rPr>
          <w:rFonts w:ascii="Arial Armenian" w:hAnsi="Arial Armenian" w:cs="Sylfaen"/>
          <w:sz w:val="20"/>
          <w:lang w:val="af-ZA"/>
        </w:rPr>
      </w:pPr>
      <w:r w:rsidRPr="00831146">
        <w:rPr>
          <w:rFonts w:ascii="Sylfaen" w:hAnsi="Sylfaen" w:cs="Sylfaen"/>
          <w:sz w:val="20"/>
          <w:lang w:val="hy-AM"/>
        </w:rPr>
        <w:t>Էջմիածին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Pr="00831146">
        <w:rPr>
          <w:rFonts w:ascii="Sylfaen" w:hAnsi="Sylfaen" w:cs="Sylfaen"/>
          <w:sz w:val="20"/>
          <w:lang w:val="hy-AM"/>
        </w:rPr>
        <w:t>ՋՕԸ</w:t>
      </w:r>
      <w:r w:rsidRPr="00831146">
        <w:rPr>
          <w:rFonts w:ascii="Arial Armenian" w:hAnsi="Arial Armenian"/>
          <w:sz w:val="20"/>
          <w:lang w:val="hy-AM"/>
        </w:rPr>
        <w:t>–</w:t>
      </w:r>
      <w:r w:rsidRPr="00831146">
        <w:rPr>
          <w:rFonts w:ascii="Sylfaen" w:hAnsi="Sylfaen" w:cs="Sylfaen"/>
          <w:sz w:val="20"/>
          <w:lang w:val="hy-AM"/>
        </w:rPr>
        <w:t>ն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ստորև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ներկայացնում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է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իր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կարիքների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համար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FE0C9C" w:rsidRPr="00FE0C9C">
        <w:rPr>
          <w:rFonts w:ascii="Sylfaen" w:hAnsi="Sylfaen" w:cs="Sylfaen" w:hint="eastAsia"/>
          <w:sz w:val="22"/>
          <w:szCs w:val="22"/>
          <w:lang w:val="hy-AM"/>
        </w:rPr>
        <w:t>ВПП</w:t>
      </w:r>
      <w:r w:rsidR="00FE0C9C" w:rsidRPr="00FE0C9C">
        <w:rPr>
          <w:rFonts w:ascii="Sylfaen" w:hAnsi="Sylfaen" w:cs="Sylfaen"/>
          <w:sz w:val="22"/>
          <w:szCs w:val="22"/>
          <w:lang w:val="hy-AM"/>
        </w:rPr>
        <w:t xml:space="preserve"> 35 պղինձե մալուխի, 4x35 ալյումինե մալուխի և </w:t>
      </w:r>
      <w:r w:rsidR="00FE0C9C" w:rsidRPr="00FE0C9C">
        <w:rPr>
          <w:rFonts w:ascii="Sylfaen" w:hAnsi="Sylfaen" w:cs="Sylfaen" w:hint="eastAsia"/>
          <w:sz w:val="22"/>
          <w:szCs w:val="22"/>
          <w:lang w:val="hy-AM"/>
        </w:rPr>
        <w:t>А</w:t>
      </w:r>
      <w:r w:rsidR="00FE0C9C" w:rsidRPr="00FE0C9C">
        <w:rPr>
          <w:rFonts w:ascii="Sylfaen" w:hAnsi="Sylfaen" w:cs="Sylfaen"/>
          <w:sz w:val="22"/>
          <w:szCs w:val="22"/>
          <w:lang w:val="hy-AM"/>
        </w:rPr>
        <w:t xml:space="preserve"> 35 ալյումինե հաղորդալարի </w:t>
      </w:r>
      <w:r w:rsidR="00A82AF8" w:rsidRPr="00831146">
        <w:rPr>
          <w:rFonts w:ascii="Sylfaen" w:hAnsi="Sylfaen" w:cs="Sylfaen"/>
          <w:sz w:val="20"/>
          <w:lang w:val="af-ZA"/>
        </w:rPr>
        <w:t>ձեռքբերման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նպատակով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կազմակերպված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814F39" w:rsidRPr="00C70208">
        <w:rPr>
          <w:rFonts w:ascii="Sylfaen" w:hAnsi="Sylfaen"/>
          <w:b/>
          <w:bCs/>
          <w:sz w:val="22"/>
          <w:szCs w:val="22"/>
          <w:lang w:val="hy-AM"/>
        </w:rPr>
        <w:t>ԷՋՕԸ–ԳՀԱՊ</w:t>
      </w:r>
      <w:r w:rsidR="00814F39" w:rsidRPr="00C70208">
        <w:rPr>
          <w:rFonts w:ascii="Sylfaen" w:hAnsi="Sylfaen"/>
          <w:b/>
          <w:bCs/>
          <w:sz w:val="22"/>
          <w:szCs w:val="22"/>
          <w:lang w:val="af-ZA"/>
        </w:rPr>
        <w:t>ՁԲ</w:t>
      </w:r>
      <w:r w:rsidR="00814F39" w:rsidRPr="00C70208">
        <w:rPr>
          <w:rFonts w:ascii="Sylfaen" w:hAnsi="Sylfaen"/>
          <w:b/>
          <w:bCs/>
          <w:sz w:val="22"/>
          <w:szCs w:val="22"/>
          <w:lang w:val="hy-AM"/>
        </w:rPr>
        <w:t>–</w:t>
      </w:r>
      <w:r w:rsidR="002816B8">
        <w:rPr>
          <w:rFonts w:ascii="Sylfaen" w:hAnsi="Sylfaen"/>
          <w:b/>
          <w:bCs/>
          <w:sz w:val="22"/>
          <w:szCs w:val="22"/>
          <w:lang w:val="af-ZA"/>
        </w:rPr>
        <w:t>202</w:t>
      </w:r>
      <w:r w:rsidR="001C77B5">
        <w:rPr>
          <w:rFonts w:ascii="Sylfaen" w:hAnsi="Sylfaen"/>
          <w:b/>
          <w:bCs/>
          <w:sz w:val="22"/>
          <w:szCs w:val="22"/>
          <w:lang w:val="af-ZA"/>
        </w:rPr>
        <w:t>6</w:t>
      </w:r>
      <w:r w:rsidR="00104017">
        <w:rPr>
          <w:rFonts w:ascii="Sylfaen" w:hAnsi="Sylfaen"/>
          <w:b/>
          <w:bCs/>
          <w:sz w:val="22"/>
          <w:szCs w:val="22"/>
          <w:lang w:val="af-ZA"/>
        </w:rPr>
        <w:t>/</w:t>
      </w:r>
      <w:r w:rsidR="00FE0C9C">
        <w:rPr>
          <w:rFonts w:ascii="Sylfaen" w:hAnsi="Sylfaen"/>
          <w:b/>
          <w:bCs/>
          <w:sz w:val="22"/>
          <w:szCs w:val="22"/>
          <w:lang w:val="af-ZA"/>
        </w:rPr>
        <w:t>11</w:t>
      </w:r>
      <w:r w:rsidR="00680BAF" w:rsidRPr="00680BAF">
        <w:rPr>
          <w:rFonts w:ascii="Sylfaen" w:hAnsi="Sylfaen"/>
          <w:b/>
          <w:bCs/>
          <w:color w:val="FF0000"/>
          <w:sz w:val="22"/>
          <w:szCs w:val="22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ծածկագրով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գնման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ընթացակարգը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չկայացած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հայտարարելու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մասին</w:t>
      </w:r>
      <w:r w:rsidR="00680BAF" w:rsidRPr="00680BAF">
        <w:rPr>
          <w:rFonts w:ascii="Sylfaen" w:hAnsi="Sylfaen" w:cs="Sylfaen"/>
          <w:sz w:val="20"/>
          <w:lang w:val="af-ZA"/>
        </w:rPr>
        <w:t xml:space="preserve"> </w:t>
      </w:r>
      <w:r w:rsidR="00A82AF8" w:rsidRPr="00831146">
        <w:rPr>
          <w:rFonts w:ascii="Sylfaen" w:hAnsi="Sylfaen" w:cs="Sylfaen"/>
          <w:sz w:val="20"/>
          <w:lang w:val="af-ZA"/>
        </w:rPr>
        <w:t>տեղեկատվությունը</w:t>
      </w:r>
      <w:r w:rsidR="00A82AF8" w:rsidRPr="00831146">
        <w:rPr>
          <w:rFonts w:ascii="Arial Armenian" w:hAnsi="Arial Armenian" w:cs="Sylfaen"/>
          <w:sz w:val="20"/>
          <w:lang w:val="af-ZA"/>
        </w:rPr>
        <w:t>`</w:t>
      </w:r>
    </w:p>
    <w:p w14:paraId="1BB0BA5D" w14:textId="77777777" w:rsidR="008E21A9" w:rsidRDefault="008E21A9" w:rsidP="008E21A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7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31"/>
        <w:gridCol w:w="1984"/>
        <w:gridCol w:w="2271"/>
        <w:gridCol w:w="1880"/>
      </w:tblGrid>
      <w:tr w:rsidR="00A82AF8" w:rsidRPr="00FE0C9C" w14:paraId="22C6C2CD" w14:textId="77777777" w:rsidTr="00B929CE">
        <w:trPr>
          <w:trHeight w:val="913"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5EA4059" w14:textId="77777777" w:rsidR="00A82AF8" w:rsidRPr="001C77B5" w:rsidRDefault="00A82AF8" w:rsidP="00312B7C">
            <w:pPr>
              <w:jc w:val="center"/>
              <w:rPr>
                <w:rFonts w:ascii="GHEA Grapalat" w:hAnsi="GHEA Grapalat" w:cs="Sylfaen"/>
                <w:b/>
                <w:sz w:val="14"/>
                <w:lang w:val="af-ZA"/>
              </w:rPr>
            </w:pP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Չափաբաժնի համար</w:t>
            </w:r>
          </w:p>
        </w:tc>
        <w:tc>
          <w:tcPr>
            <w:tcW w:w="3931" w:type="dxa"/>
            <w:vMerge w:val="restart"/>
            <w:shd w:val="clear" w:color="auto" w:fill="auto"/>
            <w:vAlign w:val="center"/>
          </w:tcPr>
          <w:p w14:paraId="66B389DF" w14:textId="77777777" w:rsidR="00A82AF8" w:rsidRPr="001C77B5" w:rsidRDefault="00A82AF8" w:rsidP="00312B7C">
            <w:pPr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Գնման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ru-RU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առարկայի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ru-RU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համառոտ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ru-RU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նկարագրություն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0BD0D4D" w14:textId="77777777" w:rsidR="00A82AF8" w:rsidRPr="001C77B5" w:rsidRDefault="00A82AF8" w:rsidP="00312B7C">
            <w:pPr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Գնման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ընթացակարգի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մասնակիցների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անվանումները</w:t>
            </w:r>
            <w:r w:rsidRPr="001C77B5">
              <w:rPr>
                <w:rFonts w:ascii="GHEA Grapalat" w:hAnsi="GHEA Grapalat"/>
                <w:b/>
                <w:sz w:val="14"/>
                <w:lang w:val="af-ZA"/>
              </w:rPr>
              <w:t>`</w:t>
            </w:r>
            <w:r w:rsidR="00680BAF" w:rsidRPr="001C77B5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այդպիսիք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լինելու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դեպքում</w:t>
            </w: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 w14:paraId="3FB3FBEB" w14:textId="77777777" w:rsidR="00A82AF8" w:rsidRPr="001C77B5" w:rsidRDefault="00A82AF8" w:rsidP="00312B7C">
            <w:pPr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Գնմանընթացակարգըչկայացածէհայտարարվելհամաձայն</w:t>
            </w:r>
            <w:r w:rsidRPr="001C77B5">
              <w:rPr>
                <w:rFonts w:ascii="GHEA Grapalat" w:hAnsi="GHEA Grapalat"/>
                <w:b/>
                <w:sz w:val="14"/>
                <w:lang w:val="af-ZA"/>
              </w:rPr>
              <w:t>`</w:t>
            </w:r>
            <w:r w:rsidR="00680BAF" w:rsidRPr="001C77B5">
              <w:rPr>
                <w:rFonts w:ascii="GHEA Grapalat" w:hAnsi="GHEA Grapalat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/>
                <w:b/>
                <w:sz w:val="14"/>
                <w:lang w:val="af-ZA"/>
              </w:rPr>
              <w:t>”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Գնումների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մասին</w:t>
            </w:r>
            <w:r w:rsidRPr="001C77B5">
              <w:rPr>
                <w:rFonts w:ascii="GHEA Grapalat" w:hAnsi="GHEA Grapalat"/>
                <w:b/>
                <w:sz w:val="14"/>
                <w:lang w:val="af-ZA"/>
              </w:rPr>
              <w:t xml:space="preserve">”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ՀՀօրենքի</w:t>
            </w:r>
            <w:r w:rsidRPr="001C77B5">
              <w:rPr>
                <w:rFonts w:ascii="GHEA Grapalat" w:hAnsi="GHEA Grapalat"/>
                <w:b/>
                <w:sz w:val="14"/>
                <w:lang w:val="af-ZA"/>
              </w:rPr>
              <w:t xml:space="preserve"> 37-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րդ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հոդվածի</w:t>
            </w:r>
            <w:r w:rsidRPr="001C77B5">
              <w:rPr>
                <w:rFonts w:ascii="GHEA Grapalat" w:hAnsi="GHEA Grapalat"/>
                <w:b/>
                <w:sz w:val="14"/>
                <w:lang w:val="af-ZA"/>
              </w:rPr>
              <w:t xml:space="preserve"> 1-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ին</w:t>
            </w:r>
            <w:r w:rsidR="00680BAF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մասի</w:t>
            </w:r>
          </w:p>
          <w:p w14:paraId="76D44201" w14:textId="77777777" w:rsidR="00A82AF8" w:rsidRPr="001C77B5" w:rsidRDefault="00A82AF8" w:rsidP="00312B7C">
            <w:pPr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1C77B5">
              <w:rPr>
                <w:rFonts w:ascii="GHEA Grapalat" w:hAnsi="GHEA Grapalat"/>
                <w:sz w:val="14"/>
                <w:lang w:val="af-ZA"/>
              </w:rPr>
              <w:t>/</w:t>
            </w:r>
            <w:r w:rsidRPr="001C77B5">
              <w:rPr>
                <w:rFonts w:ascii="GHEA Grapalat" w:hAnsi="GHEA Grapalat" w:cs="Sylfaen"/>
                <w:sz w:val="14"/>
                <w:lang w:val="af-ZA"/>
              </w:rPr>
              <w:t>ընդգծել</w:t>
            </w:r>
            <w:r w:rsidR="00680BAF" w:rsidRPr="001C77B5">
              <w:rPr>
                <w:rFonts w:ascii="GHEA Grapalat" w:hAnsi="GHEA Grapalat" w:cs="Sylfaen"/>
                <w:sz w:val="14"/>
                <w:lang w:val="ru-RU"/>
              </w:rPr>
              <w:t xml:space="preserve"> </w:t>
            </w:r>
            <w:r w:rsidRPr="001C77B5">
              <w:rPr>
                <w:rFonts w:ascii="GHEA Grapalat" w:hAnsi="GHEA Grapalat" w:cs="Sylfaen"/>
                <w:sz w:val="14"/>
                <w:lang w:val="af-ZA"/>
              </w:rPr>
              <w:t>համապատասխան</w:t>
            </w:r>
            <w:r w:rsidR="00680BAF" w:rsidRPr="001C77B5">
              <w:rPr>
                <w:rFonts w:ascii="GHEA Grapalat" w:hAnsi="GHEA Grapalat" w:cs="Sylfaen"/>
                <w:sz w:val="14"/>
                <w:lang w:val="ru-RU"/>
              </w:rPr>
              <w:t xml:space="preserve"> </w:t>
            </w:r>
            <w:r w:rsidRPr="001C77B5">
              <w:rPr>
                <w:rFonts w:ascii="GHEA Grapalat" w:hAnsi="GHEA Grapalat" w:cs="Sylfaen"/>
                <w:sz w:val="14"/>
                <w:lang w:val="af-ZA"/>
              </w:rPr>
              <w:t>տողը</w:t>
            </w:r>
            <w:r w:rsidRPr="001C77B5">
              <w:rPr>
                <w:rFonts w:ascii="GHEA Grapalat" w:hAnsi="GHEA Grapalat"/>
                <w:sz w:val="14"/>
                <w:lang w:val="af-ZA"/>
              </w:rPr>
              <w:t>/</w:t>
            </w:r>
          </w:p>
        </w:tc>
        <w:tc>
          <w:tcPr>
            <w:tcW w:w="1880" w:type="dxa"/>
            <w:vMerge w:val="restart"/>
            <w:shd w:val="clear" w:color="auto" w:fill="auto"/>
            <w:vAlign w:val="center"/>
          </w:tcPr>
          <w:p w14:paraId="47F5262F" w14:textId="77777777" w:rsidR="00A82AF8" w:rsidRPr="001C77B5" w:rsidRDefault="00A82AF8" w:rsidP="00312B7C">
            <w:pPr>
              <w:jc w:val="center"/>
              <w:rPr>
                <w:rFonts w:ascii="GHEA Grapalat" w:hAnsi="GHEA Grapalat"/>
                <w:b/>
                <w:sz w:val="14"/>
                <w:lang w:val="af-ZA"/>
              </w:rPr>
            </w:pP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Գնման</w:t>
            </w:r>
            <w:r w:rsidR="00B74256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ընթացակարգը</w:t>
            </w:r>
            <w:r w:rsidR="00B74256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չկայացած</w:t>
            </w:r>
            <w:r w:rsidR="00B74256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հայտարարելու</w:t>
            </w:r>
            <w:r w:rsidR="00B74256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հիմնավորման</w:t>
            </w:r>
            <w:r w:rsidR="00B74256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վերաբերյալ</w:t>
            </w:r>
            <w:r w:rsidR="00B74256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համառոտ</w:t>
            </w:r>
            <w:r w:rsidR="00B74256" w:rsidRPr="001C77B5">
              <w:rPr>
                <w:rFonts w:ascii="GHEA Grapalat" w:hAnsi="GHEA Grapalat" w:cs="Sylfaen"/>
                <w:b/>
                <w:sz w:val="14"/>
                <w:lang w:val="af-ZA"/>
              </w:rPr>
              <w:t xml:space="preserve"> </w:t>
            </w:r>
            <w:r w:rsidRPr="001C77B5">
              <w:rPr>
                <w:rFonts w:ascii="GHEA Grapalat" w:hAnsi="GHEA Grapalat" w:cs="Sylfaen"/>
                <w:b/>
                <w:sz w:val="14"/>
                <w:lang w:val="af-ZA"/>
              </w:rPr>
              <w:t>տեղեկատվություն</w:t>
            </w:r>
          </w:p>
        </w:tc>
      </w:tr>
      <w:tr w:rsidR="00A82AF8" w:rsidRPr="00FE0C9C" w14:paraId="5B59C1D7" w14:textId="77777777" w:rsidTr="001C77B5">
        <w:trPr>
          <w:trHeight w:val="475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14:paraId="3E2BF143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931" w:type="dxa"/>
            <w:vMerge/>
            <w:shd w:val="clear" w:color="auto" w:fill="auto"/>
            <w:vAlign w:val="center"/>
          </w:tcPr>
          <w:p w14:paraId="36D3796C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9E5F528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71" w:type="dxa"/>
            <w:vMerge/>
            <w:shd w:val="clear" w:color="auto" w:fill="auto"/>
            <w:vAlign w:val="center"/>
          </w:tcPr>
          <w:p w14:paraId="35FADF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80" w:type="dxa"/>
            <w:vMerge/>
            <w:shd w:val="clear" w:color="auto" w:fill="auto"/>
            <w:vAlign w:val="center"/>
          </w:tcPr>
          <w:p w14:paraId="746ED7C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FE0C9C" w:rsidRPr="00FE0C9C" w14:paraId="53FED846" w14:textId="77777777" w:rsidTr="00BC3FA8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FD3CA4B" w14:textId="77777777" w:rsidR="00FE0C9C" w:rsidRPr="002426DF" w:rsidRDefault="00FE0C9C" w:rsidP="00FE0C9C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14:paraId="79956F79" w14:textId="0FD6594F" w:rsidR="00FE0C9C" w:rsidRDefault="00FE0C9C" w:rsidP="00FE0C9C">
            <w:pPr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  </w:t>
            </w:r>
            <w:r w:rsidRPr="002426DF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3931" w:type="dxa"/>
            <w:shd w:val="clear" w:color="auto" w:fill="auto"/>
            <w:vAlign w:val="center"/>
          </w:tcPr>
          <w:p w14:paraId="4BDE6459" w14:textId="77777777" w:rsidR="00FE0C9C" w:rsidRDefault="00FE0C9C" w:rsidP="00FE0C9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Բազմաջիղ մալուխ</w:t>
            </w:r>
            <w:r w:rsidRPr="006E4C96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՝ ընկղմվող էլեկտրական շարժիչների համար, պղնձի միջուկով և պոլիէթիլենային ծածկով</w:t>
            </w:r>
            <w:r w:rsidRPr="006A4884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:</w:t>
            </w:r>
          </w:p>
          <w:p w14:paraId="2DBC7BEE" w14:textId="39A0ECBF" w:rsidR="00FE0C9C" w:rsidRDefault="00FE0C9C" w:rsidP="00FE0C9C">
            <w:pPr>
              <w:jc w:val="center"/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Հ</w:t>
            </w:r>
            <w:r w:rsidRPr="00D343D9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աճախականությ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ունը</w:t>
            </w:r>
            <w:r w:rsidRPr="00D343D9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առնվազն 50 Հց</w:t>
            </w:r>
            <w:r w:rsidRPr="006E4C96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։</w:t>
            </w:r>
            <w:r w:rsidRPr="009D2DEE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Աշխատանքային ջերմաստիճանը -30</w:t>
            </w:r>
            <w:r w:rsidRPr="009D2DEE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vertAlign w:val="superscript"/>
                <w:lang w:val="hy-AM"/>
              </w:rPr>
              <w:t>0</w:t>
            </w:r>
            <w:r w:rsidRPr="009D2DEE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C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/+90</w:t>
            </w:r>
            <w:r w:rsidRPr="009D2DEE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vertAlign w:val="superscript"/>
                <w:lang w:val="hy-AM"/>
              </w:rPr>
              <w:t>0</w:t>
            </w:r>
            <w:r w:rsidRPr="009D2DEE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C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աշխատանքային լարումը 0.38/0.66 </w:t>
            </w:r>
            <w:r w:rsidRPr="009D2DEE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KV</w:t>
            </w:r>
          </w:p>
          <w:p w14:paraId="74E26892" w14:textId="32EB2BE2" w:rsidR="00FE0C9C" w:rsidRPr="0026581D" w:rsidRDefault="00FE0C9C" w:rsidP="00FE0C9C">
            <w:pPr>
              <w:jc w:val="center"/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Երաշխիքային ժամկետը 3 տարի։</w:t>
            </w:r>
          </w:p>
        </w:tc>
        <w:tc>
          <w:tcPr>
            <w:tcW w:w="1984" w:type="dxa"/>
            <w:shd w:val="clear" w:color="auto" w:fill="auto"/>
          </w:tcPr>
          <w:p w14:paraId="2CD28D5F" w14:textId="77777777" w:rsidR="00FE0C9C" w:rsidRPr="00104017" w:rsidRDefault="00FE0C9C" w:rsidP="00FE0C9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01EFFBFC" w14:textId="77777777" w:rsidR="00FE0C9C" w:rsidRPr="000D0C32" w:rsidRDefault="00FE0C9C" w:rsidP="00FE0C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ru-RU"/>
              </w:rPr>
              <w:t xml:space="preserve">-րդ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4863162" w14:textId="77777777" w:rsidR="00FE0C9C" w:rsidRDefault="00FE0C9C" w:rsidP="00FE0C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4B213519" w14:textId="6EA2B694" w:rsidR="00FE0C9C" w:rsidRPr="001C77B5" w:rsidRDefault="00FE0C9C" w:rsidP="00FE0C9C">
            <w:pPr>
              <w:jc w:val="center"/>
              <w:rPr>
                <w:rFonts w:ascii="Sylfaen" w:hAnsi="Sylfaen"/>
                <w:color w:val="000000"/>
                <w:sz w:val="20"/>
                <w:szCs w:val="21"/>
                <w:lang w:val="hy-AM"/>
              </w:rPr>
            </w:pP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ոչ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մի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հայտ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չի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ներկայացվել</w:t>
            </w:r>
          </w:p>
        </w:tc>
      </w:tr>
      <w:tr w:rsidR="00FE0C9C" w:rsidRPr="00FE0C9C" w14:paraId="09D8427F" w14:textId="77777777" w:rsidTr="00BC3FA8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27EB9CEA" w14:textId="3009F589" w:rsidR="00FE0C9C" w:rsidRDefault="00FE0C9C" w:rsidP="00FE0C9C">
            <w:pPr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 xml:space="preserve">  </w:t>
            </w: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3931" w:type="dxa"/>
            <w:shd w:val="clear" w:color="auto" w:fill="auto"/>
            <w:vAlign w:val="center"/>
          </w:tcPr>
          <w:p w14:paraId="14EF907B" w14:textId="02FF4F74" w:rsidR="00FE0C9C" w:rsidRPr="0026581D" w:rsidRDefault="00FE0C9C" w:rsidP="00FE0C9C">
            <w:pPr>
              <w:jc w:val="center"/>
              <w:rPr>
                <w:rFonts w:ascii="Sylfaen" w:hAnsi="Sylfaen"/>
                <w:color w:val="000000" w:themeColor="text1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Բազմաջիղ մալուխ </w:t>
            </w:r>
            <w:r w:rsidRPr="006E4C96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ալյումինե մի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ջուկով և պոլիէթիլենային ծածկով</w:t>
            </w:r>
            <w:r w:rsidRPr="006A4884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4</w:t>
            </w:r>
            <w:r w:rsidRPr="00D343D9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x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35 մմ 380վ</w:t>
            </w:r>
            <w:r>
              <w:rPr>
                <w:rFonts w:ascii="MS Gothic" w:eastAsia="MS Gothic" w:hAnsi="MS Gothic" w:cs="MS Gothic" w:hint="eastAsia"/>
                <w:color w:val="000000"/>
                <w:sz w:val="16"/>
                <w:szCs w:val="16"/>
                <w:shd w:val="clear" w:color="auto" w:fill="FFFFFF"/>
                <w:lang w:val="hy-AM"/>
              </w:rPr>
              <w:t>․</w:t>
            </w:r>
            <w:r>
              <w:rPr>
                <w:rFonts w:ascii="MS Mincho" w:eastAsia="MS Mincho" w:hAnsi="MS Mincho" w:cs="MS Mincho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6E4C96">
              <w:rPr>
                <w:rFonts w:ascii="Sylfaen" w:eastAsia="MS Mincho" w:hAnsi="Sylfaen" w:cs="MS Mincho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անվանական լարման համար՝ առնվազն 50 Հց հաճախականությամբ</w:t>
            </w:r>
            <w:r w:rsidRPr="006E4C96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։</w:t>
            </w:r>
            <w:r w:rsidRPr="001D0069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Աշխատանքային ջերմաստիճանը -60</w:t>
            </w:r>
            <w:r w:rsidRPr="009D2DEE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vertAlign w:val="superscript"/>
                <w:lang w:val="hy-AM"/>
              </w:rPr>
              <w:t>0</w:t>
            </w:r>
            <w:r w:rsidRPr="009D2DEE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C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/+50</w:t>
            </w:r>
            <w:r w:rsidRPr="009D2DEE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vertAlign w:val="superscript"/>
                <w:lang w:val="hy-AM"/>
              </w:rPr>
              <w:t>0</w:t>
            </w:r>
            <w:r w:rsidRPr="009D2DEE"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C</w:t>
            </w:r>
            <w:r>
              <w:rPr>
                <w:rFonts w:ascii="Sylfaen" w:hAnsi="Sylfaen"/>
                <w:color w:val="000000"/>
                <w:sz w:val="16"/>
                <w:szCs w:val="16"/>
                <w:shd w:val="clear" w:color="auto" w:fill="FFFFFF"/>
                <w:lang w:val="hy-AM"/>
              </w:rPr>
              <w:t>, Երաշխիքային ժամկետը 3 տարի։</w:t>
            </w:r>
          </w:p>
        </w:tc>
        <w:tc>
          <w:tcPr>
            <w:tcW w:w="1984" w:type="dxa"/>
            <w:shd w:val="clear" w:color="auto" w:fill="auto"/>
          </w:tcPr>
          <w:p w14:paraId="45867F7F" w14:textId="77777777" w:rsidR="00FE0C9C" w:rsidRPr="00104017" w:rsidRDefault="00FE0C9C" w:rsidP="00FE0C9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D054AE4" w14:textId="77777777" w:rsidR="00FE0C9C" w:rsidRPr="000D0C32" w:rsidRDefault="00FE0C9C" w:rsidP="00FE0C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-րդ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3D6098C" w14:textId="77777777" w:rsidR="00FE0C9C" w:rsidRDefault="00FE0C9C" w:rsidP="00FE0C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5539149A" w14:textId="4F170157" w:rsidR="00FE0C9C" w:rsidRPr="001C77B5" w:rsidRDefault="00FE0C9C" w:rsidP="00FE0C9C">
            <w:pPr>
              <w:jc w:val="center"/>
              <w:rPr>
                <w:rFonts w:ascii="Sylfaen" w:hAnsi="Sylfaen"/>
                <w:color w:val="000000"/>
                <w:sz w:val="20"/>
                <w:szCs w:val="21"/>
                <w:lang w:val="hy-AM"/>
              </w:rPr>
            </w:pP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ոչ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մի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հայտ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չի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ներկայացվել</w:t>
            </w:r>
          </w:p>
        </w:tc>
      </w:tr>
      <w:tr w:rsidR="00FE0C9C" w:rsidRPr="00FE0C9C" w14:paraId="10960759" w14:textId="77777777" w:rsidTr="00BC3FA8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66F8848" w14:textId="44772DB6" w:rsidR="00FE0C9C" w:rsidRDefault="00FE0C9C" w:rsidP="00FE0C9C">
            <w:pPr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3931" w:type="dxa"/>
            <w:shd w:val="clear" w:color="auto" w:fill="auto"/>
            <w:vAlign w:val="center"/>
          </w:tcPr>
          <w:p w14:paraId="7FCBF6C9" w14:textId="1797BA28" w:rsidR="00FE0C9C" w:rsidRPr="0026581D" w:rsidRDefault="00FE0C9C" w:rsidP="00FE0C9C">
            <w:pPr>
              <w:shd w:val="clear" w:color="auto" w:fill="FFFFFF"/>
              <w:jc w:val="center"/>
              <w:rPr>
                <w:rFonts w:ascii="Arial Unicode" w:hAnsi="Arial Unicode"/>
                <w:color w:val="000000" w:themeColor="text1"/>
                <w:sz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Ալյումինե հաղորդալար բաղկացած 7 լարերից՝ յուրաքանչյուրը 2.5 մմ տրամագծով։ Հաղորդալարի դիմադրությունը ոչ ավելի քան 0.8347 ՕՀՄ/ԿՄ, կոտրման ամրությունը ոչ պակաս քան 5.913Ն, թույլատրելի տաքացման ջերմաստիճանը 90</w:t>
            </w:r>
            <w:r w:rsidRPr="00293D2F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293D2F">
              <w:rPr>
                <w:rFonts w:ascii="Sylfaen" w:hAnsi="Sylfaen"/>
                <w:sz w:val="18"/>
                <w:szCs w:val="18"/>
                <w:lang w:val="hy-AM"/>
              </w:rPr>
              <w:t>C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, արտաքին տրամագիծը՝ 7.5 մմ, քաշը՝ 94 կգ/կմ</w:t>
            </w:r>
          </w:p>
        </w:tc>
        <w:tc>
          <w:tcPr>
            <w:tcW w:w="1984" w:type="dxa"/>
            <w:shd w:val="clear" w:color="auto" w:fill="auto"/>
          </w:tcPr>
          <w:p w14:paraId="4EC78BE8" w14:textId="77777777" w:rsidR="00FE0C9C" w:rsidRPr="00104017" w:rsidRDefault="00FE0C9C" w:rsidP="00FE0C9C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616EF9E3" w14:textId="77777777" w:rsidR="00FE0C9C" w:rsidRPr="000D0C32" w:rsidRDefault="00FE0C9C" w:rsidP="00FE0C9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-րդ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84F2C1B" w14:textId="77777777" w:rsidR="00FE0C9C" w:rsidRDefault="00FE0C9C" w:rsidP="00FE0C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14:paraId="705BE611" w14:textId="797573AB" w:rsidR="00FE0C9C" w:rsidRPr="001C77B5" w:rsidRDefault="00FE0C9C" w:rsidP="00FE0C9C">
            <w:pPr>
              <w:jc w:val="center"/>
              <w:rPr>
                <w:rFonts w:ascii="Sylfaen" w:hAnsi="Sylfaen"/>
                <w:color w:val="000000"/>
                <w:sz w:val="20"/>
                <w:szCs w:val="21"/>
                <w:lang w:val="hy-AM"/>
              </w:rPr>
            </w:pP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ոչ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մի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հայտ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չի</w:t>
            </w:r>
            <w:r w:rsidRPr="00B27085">
              <w:rPr>
                <w:rFonts w:ascii="Sylfaen" w:hAnsi="Sylfaen"/>
                <w:color w:val="000000"/>
                <w:sz w:val="20"/>
                <w:szCs w:val="21"/>
                <w:lang w:val="af-ZA"/>
              </w:rPr>
              <w:t xml:space="preserve"> </w:t>
            </w:r>
            <w:r w:rsidRPr="001C77B5">
              <w:rPr>
                <w:rFonts w:ascii="Sylfaen" w:hAnsi="Sylfaen"/>
                <w:color w:val="000000"/>
                <w:sz w:val="20"/>
                <w:szCs w:val="21"/>
                <w:lang w:val="hy-AM"/>
              </w:rPr>
              <w:t>ներկայացվել</w:t>
            </w:r>
          </w:p>
        </w:tc>
      </w:tr>
    </w:tbl>
    <w:p w14:paraId="3FDD34CD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Սույնհայտարարությանհետկապվածլրացուցիչտեղեկություններստանալուհամարկարողեքդիմել</w:t>
      </w:r>
    </w:p>
    <w:p w14:paraId="2E71B1DA" w14:textId="776586DA" w:rsidR="00A82AF8" w:rsidRPr="00A7446E" w:rsidRDefault="00814F39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814F39">
        <w:rPr>
          <w:rFonts w:ascii="Sylfaen" w:hAnsi="Sylfaen"/>
          <w:b/>
          <w:bCs/>
          <w:color w:val="FF0000"/>
          <w:sz w:val="22"/>
          <w:szCs w:val="22"/>
          <w:lang w:val="hy-AM"/>
        </w:rPr>
        <w:t>ԷՋՕԸ–ԳՀԱՊ</w:t>
      </w:r>
      <w:r w:rsidRPr="00814F39">
        <w:rPr>
          <w:rFonts w:ascii="Sylfaen" w:hAnsi="Sylfaen"/>
          <w:b/>
          <w:bCs/>
          <w:color w:val="FF0000"/>
          <w:sz w:val="22"/>
          <w:szCs w:val="22"/>
          <w:lang w:val="af-ZA"/>
        </w:rPr>
        <w:t>ՁԲ</w:t>
      </w:r>
      <w:r w:rsidRPr="00814F39">
        <w:rPr>
          <w:rFonts w:ascii="Sylfaen" w:hAnsi="Sylfaen"/>
          <w:b/>
          <w:bCs/>
          <w:color w:val="FF0000"/>
          <w:sz w:val="22"/>
          <w:szCs w:val="22"/>
          <w:lang w:val="hy-AM"/>
        </w:rPr>
        <w:t>–</w:t>
      </w:r>
      <w:r w:rsidR="002816B8">
        <w:rPr>
          <w:rFonts w:ascii="Sylfaen" w:hAnsi="Sylfaen"/>
          <w:b/>
          <w:bCs/>
          <w:color w:val="FF0000"/>
          <w:sz w:val="22"/>
          <w:szCs w:val="22"/>
          <w:lang w:val="af-ZA"/>
        </w:rPr>
        <w:t>202</w:t>
      </w:r>
      <w:r w:rsidR="001C77B5">
        <w:rPr>
          <w:rFonts w:ascii="Sylfaen" w:hAnsi="Sylfaen"/>
          <w:b/>
          <w:bCs/>
          <w:color w:val="FF0000"/>
          <w:sz w:val="22"/>
          <w:szCs w:val="22"/>
          <w:lang w:val="af-ZA"/>
        </w:rPr>
        <w:t>6</w:t>
      </w:r>
      <w:r w:rsidR="00104017">
        <w:rPr>
          <w:rFonts w:ascii="Sylfaen" w:hAnsi="Sylfaen"/>
          <w:b/>
          <w:bCs/>
          <w:color w:val="FF0000"/>
          <w:sz w:val="22"/>
          <w:szCs w:val="22"/>
          <w:lang w:val="af-ZA"/>
        </w:rPr>
        <w:t>/</w:t>
      </w:r>
      <w:r w:rsidR="00FE0C9C">
        <w:rPr>
          <w:rFonts w:ascii="Sylfaen" w:hAnsi="Sylfaen"/>
          <w:b/>
          <w:bCs/>
          <w:color w:val="FF0000"/>
          <w:sz w:val="22"/>
          <w:szCs w:val="22"/>
          <w:lang w:val="af-ZA"/>
        </w:rPr>
        <w:t>11</w:t>
      </w:r>
      <w:r w:rsidR="00680BAF" w:rsidRPr="00680BAF">
        <w:rPr>
          <w:rFonts w:ascii="Sylfaen" w:hAnsi="Sylfaen"/>
          <w:b/>
          <w:bCs/>
          <w:color w:val="FF0000"/>
          <w:sz w:val="22"/>
          <w:szCs w:val="22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8E21A9">
        <w:rPr>
          <w:rFonts w:ascii="GHEA Grapalat" w:hAnsi="GHEA Grapalat" w:cs="Sylfaen"/>
          <w:sz w:val="20"/>
          <w:lang w:val="hy-AM"/>
        </w:rPr>
        <w:t>Անժելա Իսկենդարյանին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5AC0CB11" w14:textId="77777777" w:rsidR="00A82AF8" w:rsidRPr="00EA309E" w:rsidRDefault="00A82AF8" w:rsidP="00B929C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8E21A9">
        <w:rPr>
          <w:rFonts w:ascii="GHEA Grapalat" w:hAnsi="GHEA Grapalat"/>
          <w:sz w:val="20"/>
          <w:lang w:val="hy-AM"/>
        </w:rPr>
        <w:t>093-20-92-82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13B20F8" w14:textId="6A4CABFD" w:rsidR="00A82AF8" w:rsidRPr="00EA309E" w:rsidRDefault="00A82AF8" w:rsidP="00B929C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1C77B5">
        <w:rPr>
          <w:rFonts w:ascii="GHEA Grapalat" w:hAnsi="GHEA Grapalat" w:cs="Sylfaen"/>
          <w:sz w:val="20"/>
          <w:lang w:val="hy-AM"/>
        </w:rPr>
        <w:t xml:space="preserve"> </w:t>
      </w:r>
      <w:r w:rsidR="001C77B5">
        <w:rPr>
          <w:rFonts w:ascii="GHEA Grapalat" w:hAnsi="GHEA Grapalat"/>
          <w:sz w:val="20"/>
          <w:lang w:val="af-ZA"/>
        </w:rPr>
        <w:t>echmiadzin-wua</w:t>
      </w:r>
      <w:r w:rsidR="008E21A9"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16BA3AEC" w14:textId="62CE8F77" w:rsidR="00145A12" w:rsidRPr="00A82AF8" w:rsidRDefault="00A82AF8" w:rsidP="001C77B5">
      <w:pPr>
        <w:jc w:val="both"/>
        <w:rPr>
          <w:lang w:val="hy-AM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8E21A9" w:rsidRPr="00D1046F">
        <w:rPr>
          <w:rFonts w:ascii="GHEA Grapalat" w:hAnsi="GHEA Grapalat"/>
          <w:sz w:val="18"/>
          <w:szCs w:val="18"/>
          <w:lang w:val="hy-AM"/>
        </w:rPr>
        <w:t>«Էջմիածին» ՋՕԸ»</w:t>
      </w:r>
    </w:p>
    <w:sectPr w:rsidR="00145A12" w:rsidRPr="00A82AF8" w:rsidSect="00B929CE">
      <w:footerReference w:type="even" r:id="rId6"/>
      <w:footerReference w:type="default" r:id="rId7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93616" w14:textId="77777777" w:rsidR="0031030A" w:rsidRDefault="0031030A">
      <w:r>
        <w:separator/>
      </w:r>
    </w:p>
  </w:endnote>
  <w:endnote w:type="continuationSeparator" w:id="0">
    <w:p w14:paraId="6B2F9E48" w14:textId="77777777" w:rsidR="0031030A" w:rsidRDefault="00310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248BA" w14:textId="77777777" w:rsidR="00E72947" w:rsidRDefault="002904B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1CD258" w14:textId="77777777" w:rsidR="00E72947" w:rsidRDefault="0031030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F9E95D" w14:textId="77777777" w:rsidR="00E72947" w:rsidRDefault="0031030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EA92D" w14:textId="77777777" w:rsidR="0031030A" w:rsidRDefault="0031030A">
      <w:r>
        <w:separator/>
      </w:r>
    </w:p>
  </w:footnote>
  <w:footnote w:type="continuationSeparator" w:id="0">
    <w:p w14:paraId="5B6D3A00" w14:textId="77777777" w:rsidR="0031030A" w:rsidRDefault="00310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E55A4"/>
    <w:rsid w:val="00104017"/>
    <w:rsid w:val="00133C6B"/>
    <w:rsid w:val="00145A12"/>
    <w:rsid w:val="001C77B5"/>
    <w:rsid w:val="001D361D"/>
    <w:rsid w:val="001E18D3"/>
    <w:rsid w:val="0025178F"/>
    <w:rsid w:val="002816B8"/>
    <w:rsid w:val="002873D8"/>
    <w:rsid w:val="002904B2"/>
    <w:rsid w:val="0031030A"/>
    <w:rsid w:val="003F17D6"/>
    <w:rsid w:val="00415C51"/>
    <w:rsid w:val="004478BC"/>
    <w:rsid w:val="0057185B"/>
    <w:rsid w:val="0058767D"/>
    <w:rsid w:val="0064248B"/>
    <w:rsid w:val="00680BAF"/>
    <w:rsid w:val="00814F39"/>
    <w:rsid w:val="00831146"/>
    <w:rsid w:val="008E21A9"/>
    <w:rsid w:val="00923DAF"/>
    <w:rsid w:val="00A62533"/>
    <w:rsid w:val="00A82AF8"/>
    <w:rsid w:val="00AC54EC"/>
    <w:rsid w:val="00AD1D34"/>
    <w:rsid w:val="00AF3797"/>
    <w:rsid w:val="00B13395"/>
    <w:rsid w:val="00B27085"/>
    <w:rsid w:val="00B74256"/>
    <w:rsid w:val="00B75B31"/>
    <w:rsid w:val="00B929CE"/>
    <w:rsid w:val="00BD5D10"/>
    <w:rsid w:val="00C353A6"/>
    <w:rsid w:val="00C66363"/>
    <w:rsid w:val="00C70208"/>
    <w:rsid w:val="00C9379E"/>
    <w:rsid w:val="00CB4976"/>
    <w:rsid w:val="00CD5426"/>
    <w:rsid w:val="00DD293A"/>
    <w:rsid w:val="00E93975"/>
    <w:rsid w:val="00EA29F6"/>
    <w:rsid w:val="00EB7F83"/>
    <w:rsid w:val="00F27CFD"/>
    <w:rsid w:val="00F338E6"/>
    <w:rsid w:val="00F43174"/>
    <w:rsid w:val="00FE0C9C"/>
    <w:rsid w:val="00FE5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033B1"/>
  <w15:docId w15:val="{CF79E1D0-2F42-4264-857F-1CE939183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B929CE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23</cp:revision>
  <cp:lastPrinted>2024-01-31T11:31:00Z</cp:lastPrinted>
  <dcterms:created xsi:type="dcterms:W3CDTF">2022-05-30T17:04:00Z</dcterms:created>
  <dcterms:modified xsi:type="dcterms:W3CDTF">2026-02-25T10:58:00Z</dcterms:modified>
</cp:coreProperties>
</file>